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19" w:rsidRDefault="00275E19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3D39F4C2" wp14:editId="736F8B98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bookmarkEnd w:id="0"/>
    <w:p w:rsidR="00CF3BA7" w:rsidRPr="00494BFB" w:rsidRDefault="00CF3BA7" w:rsidP="00CF3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FB">
        <w:rPr>
          <w:rFonts w:ascii="Times New Roman" w:hAnsi="Times New Roman" w:cs="Times New Roman"/>
          <w:b/>
          <w:sz w:val="28"/>
          <w:szCs w:val="28"/>
        </w:rPr>
        <w:t>С 1 января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94BFB">
        <w:rPr>
          <w:rFonts w:ascii="Times New Roman" w:hAnsi="Times New Roman" w:cs="Times New Roman"/>
          <w:b/>
          <w:sz w:val="28"/>
          <w:szCs w:val="28"/>
        </w:rPr>
        <w:t xml:space="preserve"> года страховая пенсия неработающих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югорских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BFB">
        <w:rPr>
          <w:rFonts w:ascii="Times New Roman" w:hAnsi="Times New Roman" w:cs="Times New Roman"/>
          <w:b/>
          <w:sz w:val="28"/>
          <w:szCs w:val="28"/>
        </w:rPr>
        <w:t xml:space="preserve">пенсионеров </w:t>
      </w:r>
      <w:r>
        <w:rPr>
          <w:rFonts w:ascii="Times New Roman" w:hAnsi="Times New Roman" w:cs="Times New Roman"/>
          <w:b/>
          <w:sz w:val="28"/>
          <w:szCs w:val="28"/>
        </w:rPr>
        <w:t>была проиндексирована</w:t>
      </w:r>
      <w:r w:rsidRPr="00494BF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7,5</w:t>
      </w:r>
      <w:r w:rsidRPr="00494BFB">
        <w:rPr>
          <w:rFonts w:ascii="Times New Roman" w:hAnsi="Times New Roman" w:cs="Times New Roman"/>
          <w:b/>
          <w:sz w:val="28"/>
          <w:szCs w:val="28"/>
        </w:rPr>
        <w:t>%</w:t>
      </w:r>
    </w:p>
    <w:p w:rsidR="00CF3BA7" w:rsidRDefault="00CF3BA7" w:rsidP="00CF3B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BA7" w:rsidRDefault="00CF3BA7" w:rsidP="00CF3B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BA7">
        <w:rPr>
          <w:rFonts w:ascii="Times New Roman" w:hAnsi="Times New Roman" w:cs="Times New Roman"/>
          <w:sz w:val="28"/>
          <w:szCs w:val="28"/>
        </w:rPr>
        <w:t xml:space="preserve">С 1 января 2024 года Отделение СФР по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– Югре </w:t>
      </w:r>
      <w:r w:rsidRPr="009B4BA7">
        <w:rPr>
          <w:rFonts w:ascii="Times New Roman" w:hAnsi="Times New Roman" w:cs="Times New Roman"/>
          <w:sz w:val="28"/>
          <w:szCs w:val="28"/>
        </w:rPr>
        <w:t xml:space="preserve">проиндексировало пенсии неработающих пенсионеров на 7,5%. Повышение коснулось более </w:t>
      </w:r>
      <w:r>
        <w:rPr>
          <w:rFonts w:ascii="Times New Roman" w:hAnsi="Times New Roman" w:cs="Times New Roman"/>
          <w:sz w:val="28"/>
          <w:szCs w:val="28"/>
        </w:rPr>
        <w:t xml:space="preserve">317 тысяч </w:t>
      </w:r>
      <w:r w:rsidRPr="009B4BA7">
        <w:rPr>
          <w:rFonts w:ascii="Times New Roman" w:hAnsi="Times New Roman" w:cs="Times New Roman"/>
          <w:sz w:val="28"/>
          <w:szCs w:val="28"/>
        </w:rPr>
        <w:t xml:space="preserve">неработающих пенсионеров в </w:t>
      </w:r>
      <w:r>
        <w:rPr>
          <w:rFonts w:ascii="Times New Roman" w:hAnsi="Times New Roman" w:cs="Times New Roman"/>
          <w:sz w:val="28"/>
          <w:szCs w:val="28"/>
        </w:rPr>
        <w:t>Югре</w:t>
      </w:r>
      <w:r w:rsidRPr="009B4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BA7" w:rsidRPr="009B4BA7" w:rsidRDefault="00CF3BA7" w:rsidP="00CF3B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BA7">
        <w:rPr>
          <w:rFonts w:ascii="Times New Roman" w:hAnsi="Times New Roman" w:cs="Times New Roman"/>
          <w:sz w:val="28"/>
          <w:szCs w:val="28"/>
        </w:rPr>
        <w:t xml:space="preserve">У каждого пенсионера прибавка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B4BA7">
        <w:rPr>
          <w:rFonts w:ascii="Times New Roman" w:hAnsi="Times New Roman" w:cs="Times New Roman"/>
          <w:sz w:val="28"/>
          <w:szCs w:val="28"/>
        </w:rPr>
        <w:t>индивидуальна и завис</w:t>
      </w:r>
      <w:r>
        <w:rPr>
          <w:rFonts w:ascii="Times New Roman" w:hAnsi="Times New Roman" w:cs="Times New Roman"/>
          <w:sz w:val="28"/>
          <w:szCs w:val="28"/>
        </w:rPr>
        <w:t>ела</w:t>
      </w:r>
      <w:r w:rsidRPr="009B4BA7">
        <w:rPr>
          <w:rFonts w:ascii="Times New Roman" w:hAnsi="Times New Roman" w:cs="Times New Roman"/>
          <w:sz w:val="28"/>
          <w:szCs w:val="28"/>
        </w:rPr>
        <w:t xml:space="preserve"> от размера пенсии: чем выше стаж, заработок, страховые взносы, количество индивидуальных пенсионных коэффициентов, — тем больше размер страховой пенсии и, следовательно, сумма прибавки к ней после индексации.</w:t>
      </w:r>
    </w:p>
    <w:p w:rsidR="00CF3BA7" w:rsidRDefault="00CF3BA7" w:rsidP="00CF3B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BA7">
        <w:rPr>
          <w:rFonts w:ascii="Times New Roman" w:hAnsi="Times New Roman" w:cs="Times New Roman"/>
          <w:sz w:val="28"/>
          <w:szCs w:val="28"/>
        </w:rPr>
        <w:t>Кроме того, увеличились фиксированная выплата и стоимость индивидуального пенсионного коэффициента, которые входят в итоговую сумму страховой пенсии.</w:t>
      </w:r>
      <w:proofErr w:type="gramEnd"/>
    </w:p>
    <w:p w:rsidR="00CF3BA7" w:rsidRPr="00494BFB" w:rsidRDefault="00CF3BA7" w:rsidP="00CF3B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BA7">
        <w:rPr>
          <w:rFonts w:ascii="Times New Roman" w:hAnsi="Times New Roman" w:cs="Times New Roman"/>
          <w:sz w:val="28"/>
          <w:szCs w:val="28"/>
        </w:rPr>
        <w:t xml:space="preserve">Одновременно с выплатами на 7,5% увеличилась стоимость пенсионного коэффициента и фиксированной выплаты, из которых складывается страховая пенсия. Стоимость коэффициента в январе выросла до </w:t>
      </w:r>
      <w:r w:rsidRPr="00781815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15">
        <w:rPr>
          <w:rFonts w:ascii="Times New Roman" w:hAnsi="Times New Roman" w:cs="Times New Roman"/>
          <w:sz w:val="28"/>
          <w:szCs w:val="28"/>
        </w:rPr>
        <w:t>рублей, размер фиксированной выплаты — с 7 567,33 до 8 134,88</w:t>
      </w:r>
      <w:r w:rsidRPr="009B4BA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(без учета районного коэффициента)</w:t>
      </w:r>
      <w:r w:rsidRPr="009B4BA7">
        <w:rPr>
          <w:rFonts w:ascii="Times New Roman" w:hAnsi="Times New Roman" w:cs="Times New Roman"/>
          <w:sz w:val="28"/>
          <w:szCs w:val="28"/>
        </w:rPr>
        <w:t>.</w:t>
      </w:r>
    </w:p>
    <w:p w:rsidR="00CF3BA7" w:rsidRDefault="00CF3BA7" w:rsidP="00CF3B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BA7">
        <w:rPr>
          <w:rFonts w:ascii="Times New Roman" w:hAnsi="Times New Roman" w:cs="Times New Roman"/>
          <w:sz w:val="28"/>
          <w:szCs w:val="28"/>
        </w:rPr>
        <w:t>Индексац</w:t>
      </w:r>
      <w:r>
        <w:rPr>
          <w:rFonts w:ascii="Times New Roman" w:hAnsi="Times New Roman" w:cs="Times New Roman"/>
          <w:sz w:val="28"/>
          <w:szCs w:val="28"/>
        </w:rPr>
        <w:t xml:space="preserve">ия была произведена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BA7">
        <w:rPr>
          <w:rFonts w:ascii="Times New Roman" w:hAnsi="Times New Roman" w:cs="Times New Roman"/>
          <w:sz w:val="28"/>
          <w:szCs w:val="28"/>
        </w:rPr>
        <w:t xml:space="preserve">пенсионерам не пришлось подавать заявления и посещать ОСФР по </w:t>
      </w:r>
      <w:r>
        <w:rPr>
          <w:rFonts w:ascii="Times New Roman" w:hAnsi="Times New Roman" w:cs="Times New Roman"/>
          <w:sz w:val="28"/>
          <w:szCs w:val="28"/>
        </w:rPr>
        <w:t>ХМАО – Югре.</w:t>
      </w:r>
    </w:p>
    <w:p w:rsidR="00CF3BA7" w:rsidRDefault="00CF3BA7" w:rsidP="00CF3B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BA7" w:rsidRDefault="00CF3BA7" w:rsidP="00CF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BA7" w:rsidRDefault="00CF3BA7" w:rsidP="00CF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BA7" w:rsidRDefault="00CF3BA7" w:rsidP="00CF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BA7" w:rsidRDefault="00CF3BA7" w:rsidP="00CF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BA7" w:rsidRDefault="00CF3BA7" w:rsidP="00CF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BA7" w:rsidRDefault="00CF3BA7" w:rsidP="00CF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F3BA7" w:rsidRPr="00E543BA" w:rsidRDefault="00CF3BA7" w:rsidP="00CF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CF3BA7" w:rsidRPr="00CD2A1E" w:rsidRDefault="00CF3BA7" w:rsidP="00CF3B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3BA">
        <w:rPr>
          <w:rFonts w:ascii="Times New Roman" w:hAnsi="Times New Roman" w:cs="Times New Roman"/>
          <w:sz w:val="24"/>
          <w:szCs w:val="24"/>
        </w:rPr>
        <w:t>тел</w:t>
      </w:r>
      <w:r w:rsidRPr="00CD2A1E">
        <w:rPr>
          <w:rFonts w:ascii="Times New Roman" w:hAnsi="Times New Roman" w:cs="Times New Roman"/>
          <w:sz w:val="24"/>
          <w:szCs w:val="24"/>
          <w:lang w:val="en-US"/>
        </w:rPr>
        <w:t xml:space="preserve">. 8(3467) 371 – 941 </w:t>
      </w:r>
    </w:p>
    <w:p w:rsidR="00CF3BA7" w:rsidRPr="00CD2A1E" w:rsidRDefault="00CF3BA7" w:rsidP="00CF3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32E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432ED">
        <w:rPr>
          <w:rFonts w:ascii="Times New Roman" w:hAnsi="Times New Roman" w:cs="Times New Roman"/>
          <w:sz w:val="24"/>
          <w:szCs w:val="24"/>
          <w:lang w:val="en-US"/>
        </w:rPr>
        <w:t>: press@86.sfr.gov.ru</w:t>
      </w:r>
    </w:p>
    <w:p w:rsidR="00AE3EC2" w:rsidRPr="00B2402F" w:rsidRDefault="00AE3EC2" w:rsidP="00CF3B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3EC2" w:rsidRPr="00B2402F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A59B8"/>
    <w:rsid w:val="005C4A01"/>
    <w:rsid w:val="00622849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677C6"/>
    <w:rsid w:val="00A779FB"/>
    <w:rsid w:val="00A82BCF"/>
    <w:rsid w:val="00AE3EC2"/>
    <w:rsid w:val="00B017A4"/>
    <w:rsid w:val="00B2402F"/>
    <w:rsid w:val="00B92084"/>
    <w:rsid w:val="00B95E92"/>
    <w:rsid w:val="00BD7C9F"/>
    <w:rsid w:val="00C52702"/>
    <w:rsid w:val="00CA7C16"/>
    <w:rsid w:val="00CF3BA7"/>
    <w:rsid w:val="00D652B4"/>
    <w:rsid w:val="00D655F7"/>
    <w:rsid w:val="00D810EC"/>
    <w:rsid w:val="00DA37DF"/>
    <w:rsid w:val="00DD0667"/>
    <w:rsid w:val="00DE3CB2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47</cp:revision>
  <cp:lastPrinted>2023-01-31T11:33:00Z</cp:lastPrinted>
  <dcterms:created xsi:type="dcterms:W3CDTF">2014-10-17T06:11:00Z</dcterms:created>
  <dcterms:modified xsi:type="dcterms:W3CDTF">2024-01-15T09:44:00Z</dcterms:modified>
</cp:coreProperties>
</file>